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F0791" w14:textId="26FB9F81" w:rsidR="006C556B" w:rsidRDefault="00273797" w:rsidP="00CA7CE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7363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6C2E9F0" wp14:editId="4E95531C">
            <wp:extent cx="681729" cy="847725"/>
            <wp:effectExtent l="0" t="0" r="4445" b="0"/>
            <wp:docPr id="1" name="Image 2" descr="C:\Documents and Settings\ramchk\Bureau\logo A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mchk\Bureau\logo A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9" cy="85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2E138" w14:textId="77777777" w:rsidR="00CA7CE4" w:rsidRPr="00073631" w:rsidRDefault="00CA7CE4" w:rsidP="00CA7CE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6F22F9C7" w14:textId="77777777" w:rsidR="00BF0C01" w:rsidRPr="003F5437" w:rsidRDefault="00BF0C01" w:rsidP="00CA7CE4">
      <w:pPr>
        <w:pStyle w:val="Default"/>
        <w:jc w:val="center"/>
        <w:rPr>
          <w:rFonts w:asciiTheme="minorHAnsi" w:eastAsiaTheme="minorHAnsi" w:hAnsiTheme="minorHAnsi" w:cstheme="minorHAnsi"/>
          <w:b/>
          <w:bCs/>
          <w:color w:val="auto"/>
          <w:sz w:val="2"/>
          <w:szCs w:val="2"/>
          <w:lang w:eastAsia="en-US"/>
        </w:rPr>
      </w:pPr>
    </w:p>
    <w:p w14:paraId="614DEB1C" w14:textId="061697B6" w:rsidR="00B76FB4" w:rsidRPr="00CA7CE4" w:rsidRDefault="00273797" w:rsidP="00CA7CE4">
      <w:pPr>
        <w:pStyle w:val="Default"/>
        <w:jc w:val="center"/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</w:pPr>
      <w:r w:rsidRPr="00CA7CE4"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  <w:t>AVIS D'APPEL</w:t>
      </w:r>
      <w:r w:rsidR="003F5437" w:rsidRPr="00CA7CE4"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  <w:t>S</w:t>
      </w:r>
      <w:r w:rsidRPr="00CA7CE4"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  <w:t xml:space="preserve"> D'OFFRES OUVERT</w:t>
      </w:r>
      <w:r w:rsidR="003F5437" w:rsidRPr="00CA7CE4"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  <w:t>S</w:t>
      </w:r>
      <w:r w:rsidRPr="00CA7CE4"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  <w:t xml:space="preserve"> SUR OFFRE DE PRIX</w:t>
      </w:r>
    </w:p>
    <w:p w14:paraId="05416BC4" w14:textId="77777777" w:rsidR="0005378C" w:rsidRPr="00CA7CE4" w:rsidRDefault="0005378C" w:rsidP="00CA7CE4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</w:p>
    <w:p w14:paraId="13C6D3D2" w14:textId="40593828" w:rsidR="003F5437" w:rsidRPr="00CA7CE4" w:rsidRDefault="003F5437" w:rsidP="00CA7CE4">
      <w:pPr>
        <w:pStyle w:val="Default"/>
        <w:jc w:val="center"/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</w:pPr>
      <w:r w:rsidRPr="00CA7CE4"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  <w:t>AOO N° 27/ABB/2023 :</w:t>
      </w:r>
    </w:p>
    <w:p w14:paraId="02D1C813" w14:textId="02BF0A9B" w:rsidR="00223058" w:rsidRPr="00CA7CE4" w:rsidRDefault="003F5437" w:rsidP="00CA7CE4">
      <w:pPr>
        <w:pStyle w:val="Default"/>
        <w:jc w:val="center"/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</w:pPr>
      <w:r w:rsidRPr="00CA7CE4"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  <w:t>ACQUISITION DE PRESTATION EN RÉGIE INFORMATIQUE DANS LE DOMAINE DE DÉVELOPPEMENT ET INTÉGRATION (3 LOTS)</w:t>
      </w:r>
    </w:p>
    <w:p w14:paraId="76067F71" w14:textId="4C6D8EC1" w:rsidR="00397FCC" w:rsidRPr="00CA7CE4" w:rsidRDefault="00397FCC" w:rsidP="00CA7CE4">
      <w:pPr>
        <w:pStyle w:val="Default"/>
        <w:jc w:val="center"/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</w:pPr>
      <w:r w:rsidRPr="00CA7CE4"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  <w:t xml:space="preserve">Et </w:t>
      </w:r>
    </w:p>
    <w:p w14:paraId="7F93F77A" w14:textId="6BAD5CA7" w:rsidR="00397FCC" w:rsidRPr="00CA7CE4" w:rsidRDefault="00397FCC" w:rsidP="00CA7CE4">
      <w:pPr>
        <w:pStyle w:val="Default"/>
        <w:jc w:val="center"/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</w:pPr>
      <w:r w:rsidRPr="00CA7CE4"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  <w:t>AOO N° 04/ABB/2023 : (Avis de report)</w:t>
      </w:r>
    </w:p>
    <w:p w14:paraId="6A89FEA6" w14:textId="77777777" w:rsidR="00397FCC" w:rsidRPr="00CA7CE4" w:rsidRDefault="00397FCC" w:rsidP="00CA7CE4">
      <w:pPr>
        <w:pStyle w:val="Default"/>
        <w:jc w:val="center"/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</w:pPr>
      <w:r w:rsidRPr="00CA7CE4">
        <w:rPr>
          <w:rFonts w:asciiTheme="minorHAnsi" w:eastAsiaTheme="minorHAnsi" w:hAnsiTheme="minorHAnsi" w:cstheme="minorHAnsi"/>
          <w:b/>
          <w:bCs/>
          <w:color w:val="auto"/>
          <w:sz w:val="26"/>
          <w:szCs w:val="26"/>
          <w:lang w:eastAsia="en-US"/>
        </w:rPr>
        <w:t>MIGRATION DE LA BASE DE DONNEE CORE BANKING INFORMIX VERS ORACLE</w:t>
      </w:r>
    </w:p>
    <w:p w14:paraId="1EAAD91D" w14:textId="77777777" w:rsidR="003F5437" w:rsidRPr="00CA7CE4" w:rsidRDefault="003F5437" w:rsidP="00CA7CE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14:paraId="145CDFB6" w14:textId="39CFE53A" w:rsidR="0002101F" w:rsidRPr="00CA7CE4" w:rsidRDefault="00B76FB4" w:rsidP="00CA7CE4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A7CE4">
        <w:rPr>
          <w:rFonts w:asciiTheme="minorHAnsi" w:hAnsiTheme="minorHAnsi" w:cstheme="minorHAnsi"/>
          <w:b/>
          <w:bCs/>
          <w:sz w:val="26"/>
          <w:szCs w:val="26"/>
        </w:rPr>
        <w:t>(Séance publique)</w:t>
      </w:r>
    </w:p>
    <w:p w14:paraId="7799B8D6" w14:textId="77777777" w:rsidR="00223058" w:rsidRPr="00073631" w:rsidRDefault="00223058" w:rsidP="00CA7CE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F0270" w14:textId="77777777" w:rsidR="00B76FB4" w:rsidRPr="003F5437" w:rsidRDefault="00B76FB4" w:rsidP="00CA7CE4">
      <w:pPr>
        <w:pStyle w:val="Default"/>
        <w:rPr>
          <w:rFonts w:asciiTheme="minorHAnsi" w:hAnsiTheme="minorHAnsi" w:cstheme="minorHAnsi"/>
          <w:sz w:val="2"/>
          <w:szCs w:val="2"/>
        </w:rPr>
      </w:pPr>
    </w:p>
    <w:p w14:paraId="570D692B" w14:textId="0F20D2B3" w:rsidR="00F8792C" w:rsidRPr="00073631" w:rsidRDefault="0002101F" w:rsidP="00CA7CE4">
      <w:pPr>
        <w:pStyle w:val="Default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073631">
        <w:rPr>
          <w:rFonts w:asciiTheme="minorHAnsi" w:hAnsiTheme="minorHAnsi" w:cstheme="minorHAnsi"/>
          <w:b/>
          <w:bCs/>
          <w:sz w:val="20"/>
          <w:szCs w:val="20"/>
        </w:rPr>
        <w:t xml:space="preserve">Le </w:t>
      </w:r>
      <w:r w:rsidR="00FB37B6">
        <w:rPr>
          <w:rFonts w:asciiTheme="minorHAnsi" w:hAnsiTheme="minorHAnsi" w:cstheme="minorHAnsi"/>
          <w:b/>
          <w:bCs/>
          <w:sz w:val="20"/>
          <w:szCs w:val="20"/>
        </w:rPr>
        <w:t>21</w:t>
      </w:r>
      <w:r w:rsidR="0096674D" w:rsidRPr="00073631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BF0C01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="009560C2" w:rsidRPr="00073631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C32698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073631">
        <w:rPr>
          <w:rFonts w:asciiTheme="minorHAnsi" w:hAnsiTheme="minorHAnsi" w:cstheme="minorHAnsi"/>
          <w:sz w:val="20"/>
          <w:szCs w:val="20"/>
        </w:rPr>
        <w:t xml:space="preserve"> à </w:t>
      </w:r>
      <w:r w:rsidR="009E035F" w:rsidRPr="0056080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242F6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C7926" w:rsidRPr="00560804">
        <w:rPr>
          <w:rFonts w:asciiTheme="minorHAnsi" w:hAnsiTheme="minorHAnsi" w:cstheme="minorHAnsi"/>
          <w:b/>
          <w:bCs/>
          <w:sz w:val="20"/>
          <w:szCs w:val="20"/>
        </w:rPr>
        <w:t>h00</w:t>
      </w:r>
      <w:r w:rsidR="004F0E9A" w:rsidRPr="00073631">
        <w:rPr>
          <w:rFonts w:asciiTheme="minorHAnsi" w:hAnsiTheme="minorHAnsi" w:cstheme="minorHAnsi"/>
          <w:sz w:val="20"/>
          <w:szCs w:val="20"/>
        </w:rPr>
        <w:t>,</w:t>
      </w:r>
      <w:r w:rsidR="00C75F3D" w:rsidRPr="00073631">
        <w:rPr>
          <w:rFonts w:asciiTheme="minorHAnsi" w:hAnsiTheme="minorHAnsi" w:cstheme="minorHAnsi"/>
          <w:sz w:val="20"/>
          <w:szCs w:val="20"/>
        </w:rPr>
        <w:t xml:space="preserve"> </w:t>
      </w:r>
      <w:r w:rsidRPr="00073631">
        <w:rPr>
          <w:rFonts w:asciiTheme="minorHAnsi" w:hAnsiTheme="minorHAnsi" w:cstheme="minorHAnsi"/>
          <w:sz w:val="20"/>
          <w:szCs w:val="20"/>
        </w:rPr>
        <w:t>il sera procédé</w:t>
      </w:r>
      <w:r w:rsidR="006E24C2" w:rsidRPr="00073631">
        <w:rPr>
          <w:rFonts w:asciiTheme="minorHAnsi" w:hAnsiTheme="minorHAnsi" w:cstheme="minorHAnsi"/>
          <w:sz w:val="20"/>
          <w:szCs w:val="20"/>
        </w:rPr>
        <w:t xml:space="preserve"> </w:t>
      </w:r>
      <w:r w:rsidRPr="00073631">
        <w:rPr>
          <w:rFonts w:asciiTheme="minorHAnsi" w:hAnsiTheme="minorHAnsi" w:cstheme="minorHAnsi"/>
          <w:sz w:val="20"/>
          <w:szCs w:val="20"/>
        </w:rPr>
        <w:t xml:space="preserve">dans le bureau de la Direction des Achats et Moyens Généraux </w:t>
      </w:r>
      <w:r w:rsidR="00B96C2F" w:rsidRPr="00073631">
        <w:rPr>
          <w:rFonts w:asciiTheme="minorHAnsi" w:hAnsiTheme="minorHAnsi" w:cstheme="minorHAnsi"/>
          <w:sz w:val="20"/>
          <w:szCs w:val="20"/>
        </w:rPr>
        <w:t xml:space="preserve">d’Al </w:t>
      </w:r>
      <w:proofErr w:type="spellStart"/>
      <w:r w:rsidR="00B96C2F" w:rsidRPr="00073631">
        <w:rPr>
          <w:rFonts w:asciiTheme="minorHAnsi" w:hAnsiTheme="minorHAnsi" w:cstheme="minorHAnsi"/>
          <w:sz w:val="20"/>
          <w:szCs w:val="20"/>
        </w:rPr>
        <w:t>Barid</w:t>
      </w:r>
      <w:proofErr w:type="spellEnd"/>
      <w:r w:rsidR="00B96C2F" w:rsidRPr="00073631">
        <w:rPr>
          <w:rFonts w:asciiTheme="minorHAnsi" w:hAnsiTheme="minorHAnsi" w:cstheme="minorHAnsi"/>
          <w:sz w:val="20"/>
          <w:szCs w:val="20"/>
        </w:rPr>
        <w:t xml:space="preserve"> Bank </w:t>
      </w:r>
      <w:r w:rsidR="00C87C75" w:rsidRPr="00073631">
        <w:rPr>
          <w:rFonts w:asciiTheme="minorHAnsi" w:hAnsiTheme="minorHAnsi" w:cstheme="minorHAnsi"/>
          <w:sz w:val="20"/>
          <w:szCs w:val="20"/>
        </w:rPr>
        <w:t xml:space="preserve">sise à 110 Boulevard </w:t>
      </w:r>
      <w:proofErr w:type="spellStart"/>
      <w:r w:rsidR="00C87C75" w:rsidRPr="00073631">
        <w:rPr>
          <w:rFonts w:asciiTheme="minorHAnsi" w:hAnsiTheme="minorHAnsi" w:cstheme="minorHAnsi"/>
          <w:sz w:val="20"/>
          <w:szCs w:val="20"/>
        </w:rPr>
        <w:t>Zerktouni</w:t>
      </w:r>
      <w:proofErr w:type="spellEnd"/>
      <w:r w:rsidR="00B96C2F" w:rsidRPr="00073631">
        <w:rPr>
          <w:rFonts w:asciiTheme="minorHAnsi" w:hAnsiTheme="minorHAnsi" w:cstheme="minorHAnsi"/>
          <w:sz w:val="20"/>
          <w:szCs w:val="20"/>
        </w:rPr>
        <w:t xml:space="preserve"> 3</w:t>
      </w:r>
      <w:r w:rsidR="00B96C2F" w:rsidRPr="00073631">
        <w:rPr>
          <w:rFonts w:asciiTheme="minorHAnsi" w:hAnsiTheme="minorHAnsi" w:cstheme="minorHAnsi"/>
          <w:sz w:val="20"/>
          <w:szCs w:val="20"/>
          <w:vertAlign w:val="superscript"/>
        </w:rPr>
        <w:t>èm</w:t>
      </w:r>
      <w:r w:rsidR="00CA7528" w:rsidRPr="00073631">
        <w:rPr>
          <w:rFonts w:asciiTheme="minorHAnsi" w:hAnsiTheme="minorHAnsi" w:cstheme="minorHAnsi"/>
          <w:sz w:val="20"/>
          <w:szCs w:val="20"/>
          <w:vertAlign w:val="superscript"/>
        </w:rPr>
        <w:t>e</w:t>
      </w:r>
      <w:r w:rsidR="00B96C2F" w:rsidRPr="00073631">
        <w:rPr>
          <w:rFonts w:asciiTheme="minorHAnsi" w:hAnsiTheme="minorHAnsi" w:cstheme="minorHAnsi"/>
          <w:sz w:val="20"/>
          <w:szCs w:val="20"/>
        </w:rPr>
        <w:t xml:space="preserve"> étage</w:t>
      </w:r>
      <w:r w:rsidRPr="00073631">
        <w:rPr>
          <w:rFonts w:asciiTheme="minorHAnsi" w:hAnsiTheme="minorHAnsi" w:cstheme="minorHAnsi"/>
          <w:sz w:val="20"/>
          <w:szCs w:val="20"/>
        </w:rPr>
        <w:t>,</w:t>
      </w:r>
      <w:r w:rsidR="00B96C2F" w:rsidRPr="00073631">
        <w:rPr>
          <w:rFonts w:asciiTheme="minorHAnsi" w:hAnsiTheme="minorHAnsi" w:cstheme="minorHAnsi"/>
          <w:sz w:val="20"/>
          <w:szCs w:val="20"/>
        </w:rPr>
        <w:t xml:space="preserve"> Casablanca,</w:t>
      </w:r>
      <w:r w:rsidRPr="00073631">
        <w:rPr>
          <w:rFonts w:asciiTheme="minorHAnsi" w:hAnsiTheme="minorHAnsi" w:cstheme="minorHAnsi"/>
          <w:sz w:val="20"/>
          <w:szCs w:val="20"/>
        </w:rPr>
        <w:t xml:space="preserve"> à l’ouverture </w:t>
      </w:r>
      <w:r w:rsidR="00F03544">
        <w:rPr>
          <w:rFonts w:asciiTheme="minorHAnsi" w:hAnsiTheme="minorHAnsi" w:cstheme="minorHAnsi"/>
          <w:sz w:val="20"/>
          <w:szCs w:val="20"/>
        </w:rPr>
        <w:t>électronique</w:t>
      </w:r>
      <w:r w:rsidR="009A3C40">
        <w:rPr>
          <w:rFonts w:asciiTheme="minorHAnsi" w:hAnsiTheme="minorHAnsi" w:cstheme="minorHAnsi"/>
          <w:sz w:val="20"/>
          <w:szCs w:val="20"/>
        </w:rPr>
        <w:t xml:space="preserve"> </w:t>
      </w:r>
      <w:r w:rsidR="00791C7E" w:rsidRPr="00073631">
        <w:rPr>
          <w:rFonts w:asciiTheme="minorHAnsi" w:hAnsiTheme="minorHAnsi" w:cstheme="minorHAnsi"/>
          <w:sz w:val="20"/>
          <w:szCs w:val="20"/>
        </w:rPr>
        <w:t>des offres</w:t>
      </w:r>
      <w:r w:rsidRPr="00073631">
        <w:rPr>
          <w:rFonts w:asciiTheme="minorHAnsi" w:hAnsiTheme="minorHAnsi" w:cstheme="minorHAnsi"/>
          <w:sz w:val="20"/>
          <w:szCs w:val="20"/>
        </w:rPr>
        <w:t xml:space="preserve"> </w:t>
      </w:r>
      <w:r w:rsidR="00EB737B">
        <w:rPr>
          <w:rFonts w:asciiTheme="minorHAnsi" w:hAnsiTheme="minorHAnsi" w:cstheme="minorHAnsi"/>
          <w:sz w:val="20"/>
          <w:szCs w:val="20"/>
        </w:rPr>
        <w:t>comme suit</w:t>
      </w:r>
      <w:r w:rsidRPr="00073631">
        <w:rPr>
          <w:rFonts w:asciiTheme="minorHAnsi" w:hAnsiTheme="minorHAnsi" w:cstheme="minorHAnsi"/>
          <w:sz w:val="20"/>
          <w:szCs w:val="20"/>
        </w:rPr>
        <w:t> :</w:t>
      </w:r>
    </w:p>
    <w:tbl>
      <w:tblPr>
        <w:tblW w:w="11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1701"/>
        <w:gridCol w:w="1984"/>
        <w:gridCol w:w="1276"/>
        <w:gridCol w:w="1276"/>
        <w:gridCol w:w="992"/>
        <w:gridCol w:w="2627"/>
      </w:tblGrid>
      <w:tr w:rsidR="00351D11" w:rsidRPr="00073631" w14:paraId="397342F1" w14:textId="77777777" w:rsidTr="00D75EC3">
        <w:trPr>
          <w:trHeight w:val="20"/>
          <w:jc w:val="center"/>
        </w:trPr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888AE9" w14:textId="5B5D3BC6" w:rsidR="00351D11" w:rsidRPr="00073631" w:rsidRDefault="00351D11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N° de l'Appel d'Offre</w:t>
            </w:r>
            <w:r w:rsidR="006D34A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45E2E3" w14:textId="77777777" w:rsidR="00351D11" w:rsidRPr="00073631" w:rsidRDefault="00351D11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Désignation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1DFAED" w14:textId="77777777" w:rsidR="00351D11" w:rsidRPr="00073631" w:rsidRDefault="00351D11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Date</w:t>
            </w:r>
            <w:r w:rsidR="00E35E2F"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limite</w:t>
            </w: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de remise et d'ouverture des plis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B0F8" w14:textId="77777777" w:rsidR="006D34A7" w:rsidRDefault="002F330B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Estimation</w:t>
            </w:r>
            <w:r w:rsidR="007D10CA"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A80924A" w14:textId="6D5E6D52" w:rsidR="005534F8" w:rsidRPr="00073631" w:rsidRDefault="007D10CA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en DH HT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D5279C" w14:textId="77777777" w:rsidR="006D34A7" w:rsidRDefault="00351D11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Caution provisoire bancaire</w:t>
            </w:r>
            <w:r w:rsidR="006D34A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178FC39" w14:textId="5A94DC52" w:rsidR="00351D11" w:rsidRPr="00073631" w:rsidRDefault="006D34A7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en DH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70DA4B" w14:textId="31954307" w:rsidR="00351D11" w:rsidRPr="00073631" w:rsidRDefault="00351D11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Contact </w:t>
            </w:r>
          </w:p>
        </w:tc>
      </w:tr>
      <w:tr w:rsidR="00DF78DF" w:rsidRPr="00073631" w14:paraId="28AD7F03" w14:textId="77777777" w:rsidTr="00D75EC3">
        <w:trPr>
          <w:trHeight w:val="20"/>
          <w:jc w:val="center"/>
        </w:trPr>
        <w:tc>
          <w:tcPr>
            <w:tcW w:w="1355" w:type="dxa"/>
            <w:vMerge w:val="restart"/>
            <w:shd w:val="clear" w:color="auto" w:fill="auto"/>
            <w:vAlign w:val="center"/>
          </w:tcPr>
          <w:p w14:paraId="24BAD5CF" w14:textId="5C736FFE" w:rsidR="00DF78DF" w:rsidRDefault="00DF78DF" w:rsidP="00CA7C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27</w:t>
            </w:r>
            <w:r w:rsidRPr="00BF0C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/ABB/2023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B87628C" w14:textId="45F22CC3" w:rsidR="00DF78DF" w:rsidRDefault="00DF78DF" w:rsidP="00CA7CE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F0833"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  <w:t>ACQUISITION DE PRESTATION EN RÉGIE INFORMATIQUE DANS LE DOMAINE DE DÉVELOPPEMENT ET INTÉGRATION (3 LOTS)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ADF944" w14:textId="5997613C" w:rsidR="00DF78DF" w:rsidRPr="00D3101C" w:rsidRDefault="00DF78DF" w:rsidP="00CA7C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LOT 1</w:t>
            </w:r>
          </w:p>
          <w:p w14:paraId="2EA93F71" w14:textId="3AC02CD5" w:rsidR="00DF78DF" w:rsidRPr="00D3101C" w:rsidRDefault="00DF78DF" w:rsidP="00CA7C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Développeurs </w:t>
            </w:r>
            <w:proofErr w:type="spellStart"/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DotNet</w:t>
            </w:r>
            <w:proofErr w:type="spellEnd"/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/ Développeurs Java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0970148" w14:textId="03A876C1" w:rsidR="00DF78DF" w:rsidRPr="00BF0C01" w:rsidRDefault="00FB37B6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21/</w:t>
            </w:r>
            <w:r w:rsidR="00DF78DF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06</w:t>
            </w:r>
            <w:r w:rsidR="00DF78DF" w:rsidRPr="00BF0C01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/2023</w:t>
            </w:r>
          </w:p>
          <w:p w14:paraId="1C19238A" w14:textId="77777777" w:rsidR="00DF78DF" w:rsidRPr="00BF0C01" w:rsidRDefault="00DF78DF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 w:eastAsia="fr-FR" w:bidi="ar-AE"/>
              </w:rPr>
            </w:pPr>
            <w:r w:rsidRPr="00BF0C01">
              <w:rPr>
                <w:rFonts w:asciiTheme="minorHAnsi" w:hAnsiTheme="minorHAnsi" w:cstheme="minorHAnsi"/>
                <w:b/>
                <w:bCs/>
                <w:color w:val="000000"/>
                <w:lang w:val="fr-FR" w:eastAsia="fr-FR" w:bidi="ar-AE"/>
              </w:rPr>
              <w:t>Avant</w:t>
            </w:r>
          </w:p>
          <w:p w14:paraId="2DF39257" w14:textId="217387EC" w:rsidR="00DF78DF" w:rsidRDefault="00DF78DF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 w:rsidRPr="00CA7CE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1</w:t>
            </w:r>
            <w:r w:rsidR="00D242F6" w:rsidRPr="00CA7CE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2</w:t>
            </w:r>
            <w:r w:rsidRPr="00CA7CE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h00</w:t>
            </w:r>
          </w:p>
        </w:tc>
        <w:tc>
          <w:tcPr>
            <w:tcW w:w="1276" w:type="dxa"/>
            <w:vAlign w:val="center"/>
          </w:tcPr>
          <w:p w14:paraId="4FAA0D41" w14:textId="77777777" w:rsidR="00DF78DF" w:rsidRPr="00DF78DF" w:rsidRDefault="00DF78DF" w:rsidP="00CA7C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F78DF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LOT 1</w:t>
            </w:r>
          </w:p>
          <w:p w14:paraId="39093703" w14:textId="0112BD43" w:rsidR="00DF78DF" w:rsidRDefault="00DF78DF" w:rsidP="00CA7CE4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78D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1 680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F78D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000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,00</w:t>
            </w:r>
          </w:p>
          <w:p w14:paraId="7441E799" w14:textId="0AB1A0A3" w:rsidR="00DF78DF" w:rsidRPr="00DF78DF" w:rsidRDefault="00DF78DF" w:rsidP="00CA7CE4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0C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DH HT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F5ECA2D" w14:textId="0CBD7181" w:rsidR="00DF78DF" w:rsidRDefault="00843F50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Dispensé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4F4D1581" w14:textId="77777777" w:rsidR="00843F50" w:rsidRPr="00BF0C01" w:rsidRDefault="00843F50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F0C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Mail : </w:t>
            </w:r>
          </w:p>
          <w:p w14:paraId="5B3ED7F1" w14:textId="77777777" w:rsidR="00843F50" w:rsidRPr="00977FE8" w:rsidRDefault="00843F50" w:rsidP="00CA7CE4">
            <w:pPr>
              <w:spacing w:after="0" w:line="240" w:lineRule="auto"/>
              <w:rPr>
                <w:rStyle w:val="Lienhypertexte"/>
                <w:sz w:val="20"/>
                <w:szCs w:val="20"/>
                <w:u w:val="none"/>
              </w:rPr>
            </w:pPr>
            <w:r w:rsidRPr="00977FE8">
              <w:rPr>
                <w:rStyle w:val="Lienhypertexte"/>
                <w:sz w:val="20"/>
                <w:szCs w:val="20"/>
                <w:u w:val="none"/>
              </w:rPr>
              <w:t>O.TAQIF@albaridbank.ma H.FARHAN@albaridbank.ma</w:t>
            </w:r>
          </w:p>
          <w:p w14:paraId="14EF2FD7" w14:textId="77777777" w:rsidR="00843F50" w:rsidRPr="00977FE8" w:rsidRDefault="00843F50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77FE8">
              <w:rPr>
                <w:rStyle w:val="Lienhypertexte"/>
                <w:sz w:val="20"/>
                <w:szCs w:val="20"/>
                <w:u w:val="none"/>
              </w:rPr>
              <w:t>ao.abb@albaridbank.ma</w:t>
            </w:r>
            <w:r w:rsidRPr="00977F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0B052D" w14:textId="77777777" w:rsidR="00843F50" w:rsidRPr="00BF0C01" w:rsidRDefault="00843F50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F0C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Contact :</w:t>
            </w:r>
          </w:p>
          <w:p w14:paraId="3CD2606C" w14:textId="34D0D3FB" w:rsidR="00843F50" w:rsidRDefault="00843F50" w:rsidP="00CA7C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C0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 : </w:t>
            </w:r>
            <w:r w:rsidRPr="00B4552C">
              <w:rPr>
                <w:rFonts w:cstheme="minorHAnsi"/>
                <w:sz w:val="20"/>
                <w:szCs w:val="20"/>
              </w:rPr>
              <w:t xml:space="preserve">05 22 43 17 </w:t>
            </w:r>
            <w:r w:rsidR="00585495">
              <w:rPr>
                <w:rFonts w:cstheme="minorHAnsi"/>
                <w:sz w:val="20"/>
                <w:szCs w:val="20"/>
              </w:rPr>
              <w:t>44</w:t>
            </w:r>
            <w:r w:rsidRPr="00B4552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28618A" w14:textId="77777777" w:rsidR="00D75EC3" w:rsidRPr="00BF0C01" w:rsidRDefault="00D75EC3" w:rsidP="00CA7C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C9D73D" w14:textId="77777777" w:rsidR="00843F50" w:rsidRPr="00BF0C01" w:rsidRDefault="00843F50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F0C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Accès : </w:t>
            </w:r>
          </w:p>
          <w:p w14:paraId="73532E5A" w14:textId="77777777" w:rsidR="00843F50" w:rsidRPr="00BF0C01" w:rsidRDefault="00843F50" w:rsidP="00CA7C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F0C01">
              <w:rPr>
                <w:rFonts w:eastAsia="Times New Roman" w:cstheme="minorHAnsi"/>
                <w:color w:val="000000"/>
                <w:sz w:val="20"/>
                <w:szCs w:val="20"/>
              </w:rPr>
              <w:t>Lien du portail pour accéder au dossier d’appel d’offres et pouvoir répondre :</w:t>
            </w:r>
          </w:p>
          <w:p w14:paraId="592621D0" w14:textId="77777777" w:rsidR="00843F50" w:rsidRPr="000942E3" w:rsidRDefault="00843F50" w:rsidP="00CA7CE4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14:paraId="127EE1EA" w14:textId="26EC10CA" w:rsidR="00DF78DF" w:rsidRPr="00BF0C01" w:rsidRDefault="00843F50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F0C01">
              <w:rPr>
                <w:rStyle w:val="Lienhypertexte"/>
                <w:sz w:val="20"/>
                <w:szCs w:val="20"/>
                <w:u w:val="none"/>
              </w:rPr>
              <w:t>fournisseurs.albaridbank.ma</w:t>
            </w:r>
          </w:p>
        </w:tc>
      </w:tr>
      <w:tr w:rsidR="00DF78DF" w:rsidRPr="00073631" w14:paraId="1FC77F71" w14:textId="77777777" w:rsidTr="00D75EC3">
        <w:trPr>
          <w:trHeight w:val="20"/>
          <w:jc w:val="center"/>
        </w:trPr>
        <w:tc>
          <w:tcPr>
            <w:tcW w:w="1355" w:type="dxa"/>
            <w:vMerge/>
            <w:shd w:val="clear" w:color="auto" w:fill="auto"/>
            <w:vAlign w:val="center"/>
          </w:tcPr>
          <w:p w14:paraId="06E0BC18" w14:textId="77777777" w:rsidR="00DF78DF" w:rsidRDefault="00DF78DF" w:rsidP="00CA7C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B08D81" w14:textId="77777777" w:rsidR="00DF78DF" w:rsidRDefault="00DF78DF" w:rsidP="00CA7CE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7AD664" w14:textId="77777777" w:rsidR="00DF78DF" w:rsidRPr="00D3101C" w:rsidRDefault="00DF78DF" w:rsidP="00CA7CE4">
            <w:pPr>
              <w:pStyle w:val="Paragraphedeliste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LOT 2</w:t>
            </w:r>
          </w:p>
          <w:p w14:paraId="774FA649" w14:textId="6F2202ED" w:rsidR="00DF78DF" w:rsidRPr="00D3101C" w:rsidRDefault="00DF78DF" w:rsidP="00CA7C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Développeurs </w:t>
            </w:r>
            <w:proofErr w:type="spellStart"/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DotNet</w:t>
            </w:r>
            <w:proofErr w:type="spellEnd"/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/ Développeurs Java</w:t>
            </w:r>
          </w:p>
          <w:p w14:paraId="42EC4161" w14:textId="7D470F94" w:rsidR="00DF78DF" w:rsidRPr="00D3101C" w:rsidRDefault="00DF78DF" w:rsidP="00CA7C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---</w:t>
            </w:r>
          </w:p>
          <w:p w14:paraId="769C8755" w14:textId="6E3862F6" w:rsidR="00DF78DF" w:rsidRPr="00D3101C" w:rsidRDefault="00DF78DF" w:rsidP="00CA7C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Intégrateur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SOA/</w:t>
            </w:r>
            <w:proofErr w:type="spellStart"/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webmethods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00C4EF" w14:textId="77777777" w:rsidR="00DF78DF" w:rsidRDefault="00DF78DF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276" w:type="dxa"/>
            <w:vAlign w:val="center"/>
          </w:tcPr>
          <w:p w14:paraId="192D748E" w14:textId="77777777" w:rsidR="00DF78DF" w:rsidRPr="00DF78DF" w:rsidRDefault="00DF78DF" w:rsidP="00CA7CE4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F78DF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LOT 2</w:t>
            </w:r>
          </w:p>
          <w:p w14:paraId="60C45173" w14:textId="025A7600" w:rsidR="00DF78DF" w:rsidRDefault="00DF78DF" w:rsidP="00CA7CE4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78D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1 570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F78D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000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,00</w:t>
            </w:r>
          </w:p>
          <w:p w14:paraId="2E8FE4CF" w14:textId="4E4DBDF5" w:rsidR="00DF78DF" w:rsidRPr="00DF78DF" w:rsidRDefault="00DF78DF" w:rsidP="00CA7CE4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78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DH HT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49A6E6" w14:textId="77777777" w:rsidR="00DF78DF" w:rsidRDefault="00DF78DF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194AD41" w14:textId="77777777" w:rsidR="00DF78DF" w:rsidRPr="00BF0C01" w:rsidRDefault="00DF78DF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78DF" w:rsidRPr="00073631" w14:paraId="47579AF6" w14:textId="77777777" w:rsidTr="00397FCC">
        <w:trPr>
          <w:trHeight w:val="20"/>
          <w:jc w:val="center"/>
        </w:trPr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A66CF" w14:textId="77777777" w:rsidR="00DF78DF" w:rsidRDefault="00DF78DF" w:rsidP="00CA7C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D879" w14:textId="77777777" w:rsidR="00DF78DF" w:rsidRDefault="00DF78DF" w:rsidP="00CA7CE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B2B12" w14:textId="77777777" w:rsidR="00DF78DF" w:rsidRPr="00D3101C" w:rsidRDefault="00DF78DF" w:rsidP="00CA7CE4">
            <w:pPr>
              <w:pStyle w:val="Paragraphedeliste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LOT 3</w:t>
            </w:r>
          </w:p>
          <w:p w14:paraId="6B66CD91" w14:textId="7711CDBC" w:rsidR="00DF78DF" w:rsidRPr="00D3101C" w:rsidRDefault="00DF78DF" w:rsidP="00CA7C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Consultants</w:t>
            </w:r>
            <w:r w:rsidRPr="00D310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BI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9209F" w14:textId="77777777" w:rsidR="00DF78DF" w:rsidRDefault="00DF78DF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AB3718" w14:textId="77777777" w:rsidR="00DF78DF" w:rsidRPr="00DF78DF" w:rsidRDefault="00DF78DF" w:rsidP="00CA7CE4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F78DF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LOT 3</w:t>
            </w:r>
          </w:p>
          <w:p w14:paraId="3B2F18FC" w14:textId="04C61939" w:rsidR="00DF78DF" w:rsidRDefault="00DF78DF" w:rsidP="00CA7CE4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78D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870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F78D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000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,00</w:t>
            </w:r>
          </w:p>
          <w:p w14:paraId="479551CC" w14:textId="2676B76C" w:rsidR="00DF78DF" w:rsidRPr="00DF78DF" w:rsidRDefault="00DF78DF" w:rsidP="00CA7CE4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78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DH HT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FD760" w14:textId="77777777" w:rsidR="00DF78DF" w:rsidRDefault="00DF78DF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</w:p>
        </w:tc>
        <w:tc>
          <w:tcPr>
            <w:tcW w:w="26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56AA" w14:textId="77777777" w:rsidR="00DF78DF" w:rsidRPr="00BF0C01" w:rsidRDefault="00DF78DF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7FCC" w:rsidRPr="00073631" w14:paraId="4BFED18E" w14:textId="77777777" w:rsidTr="00397FCC">
        <w:trPr>
          <w:trHeight w:val="20"/>
          <w:jc w:val="center"/>
        </w:trPr>
        <w:tc>
          <w:tcPr>
            <w:tcW w:w="11211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517DF7" w14:textId="77777777" w:rsidR="00397FCC" w:rsidRPr="00CA7CE4" w:rsidRDefault="00397FCC" w:rsidP="00CA7CE4">
            <w:pPr>
              <w:spacing w:after="0" w:line="240" w:lineRule="auto"/>
              <w:jc w:val="both"/>
              <w:rPr>
                <w:rFonts w:cstheme="minorHAnsi"/>
                <w:sz w:val="8"/>
                <w:szCs w:val="8"/>
              </w:rPr>
            </w:pPr>
          </w:p>
          <w:p w14:paraId="5FA4AFF2" w14:textId="5DA5BFAE" w:rsidR="00397FCC" w:rsidRPr="00397FCC" w:rsidRDefault="00397FCC" w:rsidP="00CA7C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A4EAD">
              <w:rPr>
                <w:rFonts w:cstheme="minorHAnsi"/>
                <w:sz w:val="20"/>
                <w:szCs w:val="20"/>
              </w:rPr>
              <w:t>Il est porté à la connaissance des soumissionnaires à l’appel d’offres ouvert</w:t>
            </w:r>
            <w:r>
              <w:rPr>
                <w:rFonts w:cstheme="minorHAnsi"/>
                <w:sz w:val="20"/>
                <w:szCs w:val="20"/>
              </w:rPr>
              <w:t xml:space="preserve"> : </w:t>
            </w:r>
            <w:r w:rsidRPr="004A4EAD">
              <w:rPr>
                <w:rFonts w:cstheme="minorHAnsi"/>
                <w:b/>
                <w:bCs/>
                <w:sz w:val="20"/>
                <w:szCs w:val="20"/>
              </w:rPr>
              <w:t xml:space="preserve">AOO N° </w:t>
            </w:r>
            <w:r w:rsidR="00CA7CE4">
              <w:rPr>
                <w:rFonts w:cstheme="minorHAnsi"/>
                <w:b/>
                <w:bCs/>
                <w:sz w:val="20"/>
                <w:szCs w:val="20"/>
              </w:rPr>
              <w:t>04</w:t>
            </w:r>
            <w:r w:rsidRPr="004A4EAD">
              <w:rPr>
                <w:rFonts w:cstheme="minorHAnsi"/>
                <w:b/>
                <w:bCs/>
                <w:sz w:val="20"/>
                <w:szCs w:val="20"/>
              </w:rPr>
              <w:t>/ABB/2023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4A4EAD">
              <w:rPr>
                <w:rFonts w:cstheme="minorHAnsi"/>
                <w:sz w:val="20"/>
                <w:szCs w:val="20"/>
              </w:rPr>
              <w:t xml:space="preserve"> que AL BARID BANK procède au </w:t>
            </w:r>
            <w:r w:rsidRPr="004A4EAD">
              <w:rPr>
                <w:rFonts w:cstheme="minorHAnsi"/>
                <w:b/>
                <w:bCs/>
                <w:sz w:val="20"/>
                <w:szCs w:val="20"/>
                <w:u w:val="single"/>
              </w:rPr>
              <w:t>report</w:t>
            </w:r>
            <w:r w:rsidRPr="004A4EAD">
              <w:rPr>
                <w:rFonts w:cstheme="minorHAnsi"/>
                <w:sz w:val="20"/>
                <w:szCs w:val="20"/>
              </w:rPr>
              <w:t xml:space="preserve"> de la date d’ouverture des plis au </w:t>
            </w:r>
            <w:r w:rsidR="00CA7CE4">
              <w:rPr>
                <w:rFonts w:cstheme="minorHAnsi"/>
                <w:b/>
                <w:bCs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/2023 à 12</w:t>
            </w:r>
            <w:r w:rsidRPr="004A4EAD">
              <w:rPr>
                <w:rFonts w:cstheme="minorHAnsi"/>
                <w:b/>
                <w:bCs/>
                <w:sz w:val="20"/>
                <w:szCs w:val="20"/>
              </w:rPr>
              <w:t>h00</w:t>
            </w:r>
            <w:r>
              <w:rPr>
                <w:rFonts w:cstheme="minorHAnsi"/>
                <w:sz w:val="20"/>
                <w:szCs w:val="20"/>
              </w:rPr>
              <w:t xml:space="preserve"> au lieu du </w:t>
            </w:r>
            <w:r w:rsidR="00CA7CE4">
              <w:rPr>
                <w:rFonts w:cstheme="minorHAnsi"/>
                <w:sz w:val="20"/>
                <w:szCs w:val="20"/>
              </w:rPr>
              <w:t>05/06</w:t>
            </w:r>
            <w:r>
              <w:rPr>
                <w:rFonts w:cstheme="minorHAnsi"/>
                <w:sz w:val="20"/>
                <w:szCs w:val="20"/>
              </w:rPr>
              <w:t xml:space="preserve">/2023 à </w:t>
            </w:r>
            <w:r w:rsidRPr="004A4EA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CA7CE4">
              <w:rPr>
                <w:rFonts w:cstheme="minorHAnsi"/>
                <w:sz w:val="20"/>
                <w:szCs w:val="20"/>
              </w:rPr>
              <w:t>h3</w:t>
            </w:r>
            <w:r w:rsidRPr="004A4EAD">
              <w:rPr>
                <w:rFonts w:cstheme="minorHAnsi"/>
                <w:sz w:val="20"/>
                <w:szCs w:val="20"/>
              </w:rPr>
              <w:t>0.</w:t>
            </w:r>
          </w:p>
        </w:tc>
      </w:tr>
      <w:tr w:rsidR="00397FCC" w:rsidRPr="00073631" w14:paraId="78879C5E" w14:textId="77777777" w:rsidTr="00242885">
        <w:trPr>
          <w:trHeight w:val="20"/>
          <w:jc w:val="center"/>
        </w:trPr>
        <w:tc>
          <w:tcPr>
            <w:tcW w:w="1355" w:type="dxa"/>
            <w:shd w:val="clear" w:color="auto" w:fill="auto"/>
            <w:vAlign w:val="center"/>
          </w:tcPr>
          <w:p w14:paraId="4FDE026D" w14:textId="5988F9F8" w:rsidR="00397FCC" w:rsidRPr="00397FCC" w:rsidRDefault="00397FCC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N° de l'Appel d'Offre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5139881" w14:textId="76EA9806" w:rsidR="00397FCC" w:rsidRPr="00397FCC" w:rsidRDefault="00397FCC" w:rsidP="00CA7CE4">
            <w:pPr>
              <w:pStyle w:val="Paragraphedeliste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Désignation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CE7204" w14:textId="20D724D4" w:rsidR="00397FCC" w:rsidRDefault="00397FCC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 w:rsidRPr="00397FCC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Date limite de remise et d'ouverture des plis</w:t>
            </w:r>
          </w:p>
        </w:tc>
        <w:tc>
          <w:tcPr>
            <w:tcW w:w="1276" w:type="dxa"/>
            <w:vAlign w:val="center"/>
          </w:tcPr>
          <w:p w14:paraId="78AC9C39" w14:textId="77777777" w:rsidR="00397FCC" w:rsidRDefault="00397FCC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Estimation </w:t>
            </w:r>
          </w:p>
          <w:p w14:paraId="79F8E588" w14:textId="10F2344A" w:rsidR="00397FCC" w:rsidRPr="00397FCC" w:rsidRDefault="00397FCC" w:rsidP="00CA7CE4">
            <w:pPr>
              <w:pStyle w:val="Paragraphedeliste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en DH HT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CBED8" w14:textId="77777777" w:rsidR="00397FCC" w:rsidRDefault="00397FCC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Caution provisoire bancaire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C8A89B1" w14:textId="67C234A4" w:rsidR="00397FCC" w:rsidRDefault="00397FCC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 w:rsidRPr="00397FCC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en DH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9D12BBC" w14:textId="41859E0A" w:rsidR="00397FCC" w:rsidRPr="00BF0C01" w:rsidRDefault="00397FCC" w:rsidP="00CA7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36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397FCC" w:rsidRPr="00073631" w14:paraId="1B8EA215" w14:textId="77777777" w:rsidTr="00C23CCA">
        <w:trPr>
          <w:trHeight w:val="20"/>
          <w:jc w:val="center"/>
        </w:trPr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6B508" w14:textId="341649A9" w:rsidR="00397FCC" w:rsidRDefault="00397FCC" w:rsidP="00CA7C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768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04/ABB/2023 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52602" w14:textId="5614B5D4" w:rsidR="00397FCC" w:rsidRPr="00D3101C" w:rsidRDefault="00397FCC" w:rsidP="00CA7CE4">
            <w:pPr>
              <w:pStyle w:val="Paragraphedeliste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0768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MIGRATION DE LA BASE DE DONNEE CORE BANKING INFORMIX VERS ORACLE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7342" w14:textId="5FD8D0CE" w:rsidR="00397FCC" w:rsidRPr="00073631" w:rsidRDefault="00397FCC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19</w:t>
            </w:r>
            <w:r w:rsidRPr="00073631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06</w:t>
            </w:r>
            <w:r w:rsidRPr="00073631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2023</w:t>
            </w:r>
          </w:p>
          <w:p w14:paraId="07A2A4BD" w14:textId="77777777" w:rsidR="00397FCC" w:rsidRPr="00073631" w:rsidRDefault="00397FCC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 w:eastAsia="fr-FR" w:bidi="ar-AE"/>
              </w:rPr>
            </w:pPr>
            <w:r w:rsidRPr="00073631">
              <w:rPr>
                <w:rFonts w:asciiTheme="minorHAnsi" w:hAnsiTheme="minorHAnsi" w:cstheme="minorHAnsi"/>
                <w:b/>
                <w:bCs/>
                <w:color w:val="000000"/>
                <w:lang w:val="fr-FR" w:eastAsia="fr-FR" w:bidi="ar-AE"/>
              </w:rPr>
              <w:t>Avant</w:t>
            </w:r>
          </w:p>
          <w:p w14:paraId="09C00295" w14:textId="71F50845" w:rsidR="00397FCC" w:rsidRDefault="00397FCC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12h0</w:t>
            </w:r>
            <w:r w:rsidRPr="002472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9B3743" w14:textId="77777777" w:rsidR="00397FCC" w:rsidRDefault="00397FCC" w:rsidP="00CA7CE4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1 400 000,00</w:t>
            </w:r>
          </w:p>
          <w:p w14:paraId="262FB82A" w14:textId="23A3FBF4" w:rsidR="00397FCC" w:rsidRPr="00DF78DF" w:rsidRDefault="00397FCC" w:rsidP="00CA7CE4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DH HT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8F947" w14:textId="650587CB" w:rsidR="00397FCC" w:rsidRDefault="00397FCC" w:rsidP="00CA7CE4">
            <w:pPr>
              <w:pStyle w:val="Table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Dispensé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A210" w14:textId="77777777" w:rsidR="00397FCC" w:rsidRPr="00BF0C01" w:rsidRDefault="00397FCC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F0C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Mail : </w:t>
            </w:r>
          </w:p>
          <w:p w14:paraId="5D6F39F2" w14:textId="77777777" w:rsidR="00397FCC" w:rsidRPr="00977FE8" w:rsidRDefault="00397FCC" w:rsidP="00CA7CE4">
            <w:pPr>
              <w:spacing w:after="0" w:line="240" w:lineRule="auto"/>
              <w:rPr>
                <w:rStyle w:val="Lienhypertexte"/>
                <w:sz w:val="20"/>
                <w:szCs w:val="20"/>
                <w:u w:val="none"/>
              </w:rPr>
            </w:pPr>
            <w:r w:rsidRPr="00977FE8">
              <w:rPr>
                <w:rStyle w:val="Lienhypertexte"/>
                <w:sz w:val="20"/>
                <w:szCs w:val="20"/>
                <w:u w:val="none"/>
              </w:rPr>
              <w:t>O.TAQIF@albaridbank.ma H.FARHAN@albaridbank.ma</w:t>
            </w:r>
          </w:p>
          <w:p w14:paraId="0F0ED59B" w14:textId="77777777" w:rsidR="00397FCC" w:rsidRPr="00977FE8" w:rsidRDefault="00397FCC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77FE8">
              <w:rPr>
                <w:rStyle w:val="Lienhypertexte"/>
                <w:sz w:val="20"/>
                <w:szCs w:val="20"/>
                <w:u w:val="none"/>
              </w:rPr>
              <w:t>ao.abb@albaridbank.ma</w:t>
            </w:r>
            <w:r w:rsidRPr="00977F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72542DF" w14:textId="77777777" w:rsidR="00397FCC" w:rsidRPr="00BF0C01" w:rsidRDefault="00397FCC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F0C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Contact :</w:t>
            </w:r>
          </w:p>
          <w:p w14:paraId="7B833B40" w14:textId="77777777" w:rsidR="00397FCC" w:rsidRDefault="00397FCC" w:rsidP="00CA7C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C0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 : </w:t>
            </w:r>
            <w:r w:rsidRPr="00B4552C">
              <w:rPr>
                <w:rFonts w:cstheme="minorHAnsi"/>
                <w:sz w:val="20"/>
                <w:szCs w:val="20"/>
              </w:rPr>
              <w:t xml:space="preserve">05 22 43 17 </w:t>
            </w:r>
            <w:r>
              <w:rPr>
                <w:rFonts w:cstheme="minorHAnsi"/>
                <w:sz w:val="20"/>
                <w:szCs w:val="20"/>
              </w:rPr>
              <w:t>44</w:t>
            </w:r>
            <w:r w:rsidRPr="00B4552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850912" w14:textId="77777777" w:rsidR="00397FCC" w:rsidRPr="00BF0C01" w:rsidRDefault="00397FCC" w:rsidP="00CA7C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EB9FD70" w14:textId="77777777" w:rsidR="00397FCC" w:rsidRPr="00BF0C01" w:rsidRDefault="00397FCC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F0C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Accès : </w:t>
            </w:r>
          </w:p>
          <w:p w14:paraId="303C7BF1" w14:textId="77777777" w:rsidR="00397FCC" w:rsidRPr="00BF0C01" w:rsidRDefault="00397FCC" w:rsidP="00CA7C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F0C01">
              <w:rPr>
                <w:rFonts w:eastAsia="Times New Roman" w:cstheme="minorHAnsi"/>
                <w:color w:val="000000"/>
                <w:sz w:val="20"/>
                <w:szCs w:val="20"/>
              </w:rPr>
              <w:t>Lien du portail pour accéder au dossier d’appel d’offres et pouvoir répondre :</w:t>
            </w:r>
          </w:p>
          <w:p w14:paraId="1B6BA69E" w14:textId="77777777" w:rsidR="00397FCC" w:rsidRPr="000942E3" w:rsidRDefault="00397FCC" w:rsidP="00CA7CE4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14:paraId="463FE059" w14:textId="0BE3BB9E" w:rsidR="00397FCC" w:rsidRPr="00BF0C01" w:rsidRDefault="00397FCC" w:rsidP="00CA7C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F0C01">
              <w:rPr>
                <w:rStyle w:val="Lienhypertexte"/>
                <w:sz w:val="20"/>
                <w:szCs w:val="20"/>
                <w:u w:val="none"/>
              </w:rPr>
              <w:t>fournisseurs.albaridbank.ma</w:t>
            </w:r>
          </w:p>
        </w:tc>
      </w:tr>
    </w:tbl>
    <w:p w14:paraId="3A03C8C6" w14:textId="77777777" w:rsidR="00BC70F5" w:rsidRPr="00073631" w:rsidRDefault="00BC70F5" w:rsidP="00CA7CE4">
      <w:pPr>
        <w:pStyle w:val="Default"/>
        <w:jc w:val="both"/>
        <w:rPr>
          <w:rFonts w:asciiTheme="minorHAnsi" w:hAnsiTheme="minorHAnsi" w:cstheme="minorHAnsi"/>
          <w:sz w:val="8"/>
          <w:szCs w:val="8"/>
        </w:rPr>
      </w:pPr>
    </w:p>
    <w:p w14:paraId="2FF5AF16" w14:textId="3F873C68" w:rsidR="009A3C40" w:rsidRDefault="009A3C40" w:rsidP="00CA7CE4">
      <w:pPr>
        <w:pStyle w:val="Default"/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D75EC3">
        <w:rPr>
          <w:rFonts w:asciiTheme="minorHAnsi" w:hAnsiTheme="minorHAnsi" w:cstheme="minorHAnsi"/>
          <w:sz w:val="20"/>
          <w:szCs w:val="20"/>
        </w:rPr>
        <w:t xml:space="preserve">a réponse aux </w:t>
      </w:r>
      <w:r w:rsidRPr="009A3C40">
        <w:rPr>
          <w:rFonts w:asciiTheme="minorHAnsi" w:hAnsiTheme="minorHAnsi" w:cstheme="minorHAnsi"/>
          <w:sz w:val="20"/>
          <w:szCs w:val="20"/>
        </w:rPr>
        <w:t>appel</w:t>
      </w:r>
      <w:r w:rsidR="00D75EC3">
        <w:rPr>
          <w:rFonts w:asciiTheme="minorHAnsi" w:hAnsiTheme="minorHAnsi" w:cstheme="minorHAnsi"/>
          <w:sz w:val="20"/>
          <w:szCs w:val="20"/>
        </w:rPr>
        <w:t>s</w:t>
      </w:r>
      <w:r w:rsidRPr="009A3C40">
        <w:rPr>
          <w:rFonts w:asciiTheme="minorHAnsi" w:hAnsiTheme="minorHAnsi" w:cstheme="minorHAnsi"/>
          <w:sz w:val="20"/>
          <w:szCs w:val="20"/>
        </w:rPr>
        <w:t xml:space="preserve"> d'offres se fera </w:t>
      </w:r>
      <w:r w:rsidR="00EB737B">
        <w:rPr>
          <w:rFonts w:asciiTheme="minorHAnsi" w:hAnsiTheme="minorHAnsi" w:cstheme="minorHAnsi"/>
          <w:sz w:val="20"/>
          <w:szCs w:val="20"/>
        </w:rPr>
        <w:t>électroniquement</w:t>
      </w:r>
      <w:r w:rsidRPr="009A3C40">
        <w:rPr>
          <w:rFonts w:asciiTheme="minorHAnsi" w:hAnsiTheme="minorHAnsi" w:cstheme="minorHAnsi"/>
          <w:sz w:val="20"/>
          <w:szCs w:val="20"/>
        </w:rPr>
        <w:t xml:space="preserve"> via le portail</w:t>
      </w:r>
      <w:r w:rsidR="00EB737B">
        <w:rPr>
          <w:rFonts w:asciiTheme="minorHAnsi" w:hAnsiTheme="minorHAnsi" w:cstheme="minorHAnsi"/>
          <w:sz w:val="20"/>
          <w:szCs w:val="20"/>
        </w:rPr>
        <w:t xml:space="preserve"> : </w:t>
      </w:r>
      <w:r w:rsidR="00EB737B" w:rsidRPr="00EB737B">
        <w:rPr>
          <w:rStyle w:val="Lienhypertexte"/>
          <w:rFonts w:asciiTheme="minorHAnsi" w:hAnsiTheme="minorHAnsi" w:cstheme="minorBidi"/>
          <w:sz w:val="22"/>
          <w:szCs w:val="22"/>
          <w:u w:val="none"/>
        </w:rPr>
        <w:t>fournisseurs.albaridbank.ma</w:t>
      </w:r>
    </w:p>
    <w:p w14:paraId="17F229E4" w14:textId="0237CE07" w:rsidR="007023CB" w:rsidRPr="001209D9" w:rsidRDefault="007D10CA" w:rsidP="00CA7CE4">
      <w:pPr>
        <w:pStyle w:val="Default"/>
        <w:widowControl w:val="0"/>
        <w:jc w:val="both"/>
        <w:rPr>
          <w:rFonts w:cstheme="minorHAnsi"/>
          <w:b/>
          <w:bCs/>
          <w:sz w:val="20"/>
          <w:szCs w:val="20"/>
        </w:rPr>
      </w:pPr>
      <w:r w:rsidRPr="001209D9">
        <w:rPr>
          <w:rFonts w:asciiTheme="minorHAnsi" w:hAnsiTheme="minorHAnsi" w:cstheme="minorHAnsi"/>
          <w:b/>
          <w:bCs/>
          <w:sz w:val="20"/>
          <w:szCs w:val="20"/>
        </w:rPr>
        <w:t xml:space="preserve">La date limite de dépôt des offres est fixée pour le </w:t>
      </w:r>
      <w:r w:rsidR="00FB37B6">
        <w:rPr>
          <w:rFonts w:asciiTheme="minorHAnsi" w:hAnsiTheme="minorHAnsi" w:cstheme="minorHAnsi"/>
          <w:b/>
          <w:bCs/>
          <w:sz w:val="20"/>
          <w:szCs w:val="20"/>
        </w:rPr>
        <w:t>21</w:t>
      </w:r>
      <w:r w:rsidRPr="001209D9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2258BC" w:rsidRPr="001209D9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Pr="001209D9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073631" w:rsidRPr="001209D9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754BE9" w:rsidRPr="001209D9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1209D9">
        <w:rPr>
          <w:rFonts w:asciiTheme="minorHAnsi" w:hAnsiTheme="minorHAnsi" w:cstheme="minorHAnsi"/>
          <w:b/>
          <w:bCs/>
          <w:sz w:val="20"/>
          <w:szCs w:val="20"/>
        </w:rPr>
        <w:t xml:space="preserve"> avant </w:t>
      </w:r>
      <w:r w:rsidR="009E035F" w:rsidRPr="001209D9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242F6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E035F" w:rsidRPr="001209D9">
        <w:rPr>
          <w:rFonts w:asciiTheme="minorHAnsi" w:hAnsiTheme="minorHAnsi" w:cstheme="minorHAnsi"/>
          <w:b/>
          <w:bCs/>
          <w:sz w:val="20"/>
          <w:szCs w:val="20"/>
        </w:rPr>
        <w:t>h00</w:t>
      </w:r>
      <w:r w:rsidR="001209D9" w:rsidRPr="001209D9">
        <w:rPr>
          <w:rFonts w:asciiTheme="minorHAnsi" w:hAnsiTheme="minorHAnsi" w:cstheme="minorHAnsi"/>
          <w:b/>
          <w:bCs/>
          <w:sz w:val="20"/>
          <w:szCs w:val="20"/>
        </w:rPr>
        <w:t xml:space="preserve"> pour l’AOO 27/ABB/2023</w:t>
      </w:r>
      <w:r w:rsidR="00CA7CE4">
        <w:rPr>
          <w:rFonts w:asciiTheme="minorHAnsi" w:hAnsiTheme="minorHAnsi" w:cstheme="minorHAnsi"/>
          <w:b/>
          <w:bCs/>
          <w:sz w:val="20"/>
          <w:szCs w:val="20"/>
        </w:rPr>
        <w:t>, et pour le 19/06/2023 avant 12h00 pour l’AOO 04/ABB/2023</w:t>
      </w:r>
      <w:r w:rsidR="00DE104B" w:rsidRPr="001209D9">
        <w:rPr>
          <w:rFonts w:asciiTheme="minorHAnsi" w:hAnsiTheme="minorHAnsi" w:cstheme="minorHAnsi"/>
          <w:b/>
          <w:bCs/>
          <w:sz w:val="20"/>
          <w:szCs w:val="20"/>
        </w:rPr>
        <w:t>. L</w:t>
      </w:r>
      <w:r w:rsidRPr="001209D9">
        <w:rPr>
          <w:rFonts w:asciiTheme="minorHAnsi" w:hAnsiTheme="minorHAnsi" w:cstheme="minorHAnsi"/>
          <w:b/>
          <w:bCs/>
          <w:sz w:val="20"/>
          <w:szCs w:val="20"/>
        </w:rPr>
        <w:t xml:space="preserve">’ouverture des plis se fera en séance publique. </w:t>
      </w:r>
    </w:p>
    <w:p w14:paraId="20CA2759" w14:textId="5D6155F6" w:rsidR="007023CB" w:rsidRPr="00073631" w:rsidRDefault="007023CB" w:rsidP="00CA7CE4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sectPr w:rsidR="007023CB" w:rsidRPr="00073631" w:rsidSect="00397FCC">
      <w:footerReference w:type="default" r:id="rId8"/>
      <w:pgSz w:w="11906" w:h="16838"/>
      <w:pgMar w:top="425" w:right="849" w:bottom="284" w:left="85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95526" w14:textId="77777777" w:rsidR="000E5724" w:rsidRDefault="000E5724" w:rsidP="00133856">
      <w:pPr>
        <w:spacing w:after="0" w:line="240" w:lineRule="auto"/>
      </w:pPr>
      <w:r>
        <w:separator/>
      </w:r>
    </w:p>
  </w:endnote>
  <w:endnote w:type="continuationSeparator" w:id="0">
    <w:p w14:paraId="56995AB2" w14:textId="77777777" w:rsidR="000E5724" w:rsidRDefault="000E5724" w:rsidP="0013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FE8A1" w14:textId="77777777" w:rsidR="00E424A9" w:rsidRDefault="00E424A9" w:rsidP="006C556B">
    <w:pPr>
      <w:pStyle w:val="Pieddepage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42B6" w14:textId="77777777" w:rsidR="000E5724" w:rsidRDefault="000E5724" w:rsidP="00133856">
      <w:pPr>
        <w:spacing w:after="0" w:line="240" w:lineRule="auto"/>
      </w:pPr>
      <w:r>
        <w:separator/>
      </w:r>
    </w:p>
  </w:footnote>
  <w:footnote w:type="continuationSeparator" w:id="0">
    <w:p w14:paraId="67CA923D" w14:textId="77777777" w:rsidR="000E5724" w:rsidRDefault="000E5724" w:rsidP="0013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536"/>
    <w:multiLevelType w:val="hybridMultilevel"/>
    <w:tmpl w:val="0F326110"/>
    <w:lvl w:ilvl="0" w:tplc="532AFFAC">
      <w:start w:val="111"/>
      <w:numFmt w:val="decimal"/>
      <w:lvlText w:val="%1"/>
      <w:lvlJc w:val="left"/>
      <w:pPr>
        <w:ind w:left="43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50" w:hanging="360"/>
      </w:pPr>
    </w:lvl>
    <w:lvl w:ilvl="2" w:tplc="040C001B" w:tentative="1">
      <w:start w:val="1"/>
      <w:numFmt w:val="lowerRoman"/>
      <w:lvlText w:val="%3."/>
      <w:lvlJc w:val="right"/>
      <w:pPr>
        <w:ind w:left="1870" w:hanging="180"/>
      </w:pPr>
    </w:lvl>
    <w:lvl w:ilvl="3" w:tplc="040C000F" w:tentative="1">
      <w:start w:val="1"/>
      <w:numFmt w:val="decimal"/>
      <w:lvlText w:val="%4."/>
      <w:lvlJc w:val="left"/>
      <w:pPr>
        <w:ind w:left="2590" w:hanging="360"/>
      </w:pPr>
    </w:lvl>
    <w:lvl w:ilvl="4" w:tplc="040C0019" w:tentative="1">
      <w:start w:val="1"/>
      <w:numFmt w:val="lowerLetter"/>
      <w:lvlText w:val="%5."/>
      <w:lvlJc w:val="left"/>
      <w:pPr>
        <w:ind w:left="3310" w:hanging="360"/>
      </w:pPr>
    </w:lvl>
    <w:lvl w:ilvl="5" w:tplc="040C001B" w:tentative="1">
      <w:start w:val="1"/>
      <w:numFmt w:val="lowerRoman"/>
      <w:lvlText w:val="%6."/>
      <w:lvlJc w:val="right"/>
      <w:pPr>
        <w:ind w:left="4030" w:hanging="180"/>
      </w:pPr>
    </w:lvl>
    <w:lvl w:ilvl="6" w:tplc="040C000F" w:tentative="1">
      <w:start w:val="1"/>
      <w:numFmt w:val="decimal"/>
      <w:lvlText w:val="%7."/>
      <w:lvlJc w:val="left"/>
      <w:pPr>
        <w:ind w:left="4750" w:hanging="360"/>
      </w:pPr>
    </w:lvl>
    <w:lvl w:ilvl="7" w:tplc="040C0019" w:tentative="1">
      <w:start w:val="1"/>
      <w:numFmt w:val="lowerLetter"/>
      <w:lvlText w:val="%8."/>
      <w:lvlJc w:val="left"/>
      <w:pPr>
        <w:ind w:left="5470" w:hanging="360"/>
      </w:pPr>
    </w:lvl>
    <w:lvl w:ilvl="8" w:tplc="040C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1AE90A46"/>
    <w:multiLevelType w:val="hybridMultilevel"/>
    <w:tmpl w:val="A4B42988"/>
    <w:lvl w:ilvl="0" w:tplc="2B68A054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B4F6C"/>
    <w:multiLevelType w:val="hybridMultilevel"/>
    <w:tmpl w:val="596E4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6A27"/>
    <w:multiLevelType w:val="hybridMultilevel"/>
    <w:tmpl w:val="74FA36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A7CB2"/>
    <w:multiLevelType w:val="hybridMultilevel"/>
    <w:tmpl w:val="8B00EC60"/>
    <w:lvl w:ilvl="0" w:tplc="172AE73C">
      <w:start w:val="1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97"/>
    <w:rsid w:val="0002101F"/>
    <w:rsid w:val="00045FE0"/>
    <w:rsid w:val="0005378C"/>
    <w:rsid w:val="00055150"/>
    <w:rsid w:val="000708B5"/>
    <w:rsid w:val="00073631"/>
    <w:rsid w:val="00074793"/>
    <w:rsid w:val="000854DC"/>
    <w:rsid w:val="00093137"/>
    <w:rsid w:val="000A634D"/>
    <w:rsid w:val="000B62B9"/>
    <w:rsid w:val="000C54F4"/>
    <w:rsid w:val="000C660E"/>
    <w:rsid w:val="000C74D7"/>
    <w:rsid w:val="000D66B3"/>
    <w:rsid w:val="000E5724"/>
    <w:rsid w:val="00102742"/>
    <w:rsid w:val="00107A0A"/>
    <w:rsid w:val="00113EA8"/>
    <w:rsid w:val="00116944"/>
    <w:rsid w:val="001169DE"/>
    <w:rsid w:val="001209D9"/>
    <w:rsid w:val="00133856"/>
    <w:rsid w:val="0014444A"/>
    <w:rsid w:val="001513D1"/>
    <w:rsid w:val="00167EE4"/>
    <w:rsid w:val="00175C8D"/>
    <w:rsid w:val="00194994"/>
    <w:rsid w:val="001A6856"/>
    <w:rsid w:val="001D4853"/>
    <w:rsid w:val="001E415A"/>
    <w:rsid w:val="001F770F"/>
    <w:rsid w:val="00223058"/>
    <w:rsid w:val="002258BC"/>
    <w:rsid w:val="00225F2A"/>
    <w:rsid w:val="00231281"/>
    <w:rsid w:val="00232B23"/>
    <w:rsid w:val="002346CE"/>
    <w:rsid w:val="00237246"/>
    <w:rsid w:val="00241F4A"/>
    <w:rsid w:val="00254C67"/>
    <w:rsid w:val="00265D24"/>
    <w:rsid w:val="00273797"/>
    <w:rsid w:val="002809B2"/>
    <w:rsid w:val="00283242"/>
    <w:rsid w:val="00284BD2"/>
    <w:rsid w:val="00284DCE"/>
    <w:rsid w:val="00294784"/>
    <w:rsid w:val="002A0F81"/>
    <w:rsid w:val="002A699B"/>
    <w:rsid w:val="002B09E6"/>
    <w:rsid w:val="002B6F56"/>
    <w:rsid w:val="002F330B"/>
    <w:rsid w:val="00313BB5"/>
    <w:rsid w:val="0031522E"/>
    <w:rsid w:val="00316598"/>
    <w:rsid w:val="003250AA"/>
    <w:rsid w:val="00342413"/>
    <w:rsid w:val="00345CBD"/>
    <w:rsid w:val="003511DE"/>
    <w:rsid w:val="00351D11"/>
    <w:rsid w:val="00351E81"/>
    <w:rsid w:val="0035317C"/>
    <w:rsid w:val="0035672E"/>
    <w:rsid w:val="00390E18"/>
    <w:rsid w:val="00397FCC"/>
    <w:rsid w:val="003C5730"/>
    <w:rsid w:val="003C576F"/>
    <w:rsid w:val="003C5AB5"/>
    <w:rsid w:val="003D5C73"/>
    <w:rsid w:val="003E5103"/>
    <w:rsid w:val="003F5437"/>
    <w:rsid w:val="0041315A"/>
    <w:rsid w:val="00421D52"/>
    <w:rsid w:val="004264A4"/>
    <w:rsid w:val="004445F9"/>
    <w:rsid w:val="00453E6B"/>
    <w:rsid w:val="0045511E"/>
    <w:rsid w:val="0046116F"/>
    <w:rsid w:val="00466511"/>
    <w:rsid w:val="004923CE"/>
    <w:rsid w:val="004A72B1"/>
    <w:rsid w:val="004C7C49"/>
    <w:rsid w:val="004D7192"/>
    <w:rsid w:val="004F0E9A"/>
    <w:rsid w:val="005044C7"/>
    <w:rsid w:val="00523E3D"/>
    <w:rsid w:val="005310AC"/>
    <w:rsid w:val="0054435F"/>
    <w:rsid w:val="005534F8"/>
    <w:rsid w:val="00560804"/>
    <w:rsid w:val="005703CA"/>
    <w:rsid w:val="00574EA6"/>
    <w:rsid w:val="00585495"/>
    <w:rsid w:val="00590ECC"/>
    <w:rsid w:val="005A4AE5"/>
    <w:rsid w:val="005A5FCF"/>
    <w:rsid w:val="005B0314"/>
    <w:rsid w:val="005D156C"/>
    <w:rsid w:val="005E079F"/>
    <w:rsid w:val="005E5200"/>
    <w:rsid w:val="005E6A7B"/>
    <w:rsid w:val="00611DBB"/>
    <w:rsid w:val="00616094"/>
    <w:rsid w:val="00617E41"/>
    <w:rsid w:val="006252CF"/>
    <w:rsid w:val="00642754"/>
    <w:rsid w:val="00654B7A"/>
    <w:rsid w:val="006552E6"/>
    <w:rsid w:val="006642C3"/>
    <w:rsid w:val="00684579"/>
    <w:rsid w:val="006867FD"/>
    <w:rsid w:val="006A55AC"/>
    <w:rsid w:val="006C35D9"/>
    <w:rsid w:val="006C556B"/>
    <w:rsid w:val="006D0FB1"/>
    <w:rsid w:val="006D34A7"/>
    <w:rsid w:val="006D4E88"/>
    <w:rsid w:val="006E24C2"/>
    <w:rsid w:val="007023CB"/>
    <w:rsid w:val="00706683"/>
    <w:rsid w:val="00746037"/>
    <w:rsid w:val="00750B71"/>
    <w:rsid w:val="00754BE9"/>
    <w:rsid w:val="00784A35"/>
    <w:rsid w:val="00791C7E"/>
    <w:rsid w:val="00796AC2"/>
    <w:rsid w:val="00796FDB"/>
    <w:rsid w:val="00797374"/>
    <w:rsid w:val="007A71B8"/>
    <w:rsid w:val="007D10CA"/>
    <w:rsid w:val="007D2DB8"/>
    <w:rsid w:val="008000E8"/>
    <w:rsid w:val="00814F2C"/>
    <w:rsid w:val="0081621F"/>
    <w:rsid w:val="00834E08"/>
    <w:rsid w:val="00843F50"/>
    <w:rsid w:val="00846E60"/>
    <w:rsid w:val="00850792"/>
    <w:rsid w:val="00852642"/>
    <w:rsid w:val="00864F95"/>
    <w:rsid w:val="008723E9"/>
    <w:rsid w:val="00874D84"/>
    <w:rsid w:val="00882F79"/>
    <w:rsid w:val="008934E2"/>
    <w:rsid w:val="008A2595"/>
    <w:rsid w:val="008A2C74"/>
    <w:rsid w:val="008C6456"/>
    <w:rsid w:val="008D6C2A"/>
    <w:rsid w:val="008E752D"/>
    <w:rsid w:val="008F07CF"/>
    <w:rsid w:val="008F21F7"/>
    <w:rsid w:val="008F3EEB"/>
    <w:rsid w:val="009077E8"/>
    <w:rsid w:val="00916D17"/>
    <w:rsid w:val="009229CD"/>
    <w:rsid w:val="009231FF"/>
    <w:rsid w:val="00931B8B"/>
    <w:rsid w:val="00934FCE"/>
    <w:rsid w:val="009560C2"/>
    <w:rsid w:val="0096674D"/>
    <w:rsid w:val="00976025"/>
    <w:rsid w:val="00977FE8"/>
    <w:rsid w:val="009A1C55"/>
    <w:rsid w:val="009A3C40"/>
    <w:rsid w:val="009C26A4"/>
    <w:rsid w:val="009C3144"/>
    <w:rsid w:val="009D228C"/>
    <w:rsid w:val="009E035F"/>
    <w:rsid w:val="00A11F2B"/>
    <w:rsid w:val="00A648C8"/>
    <w:rsid w:val="00A65A1D"/>
    <w:rsid w:val="00A66320"/>
    <w:rsid w:val="00A666C1"/>
    <w:rsid w:val="00A71D04"/>
    <w:rsid w:val="00AC7926"/>
    <w:rsid w:val="00AE7D37"/>
    <w:rsid w:val="00AF0833"/>
    <w:rsid w:val="00B15729"/>
    <w:rsid w:val="00B32E44"/>
    <w:rsid w:val="00B44749"/>
    <w:rsid w:val="00B54BB9"/>
    <w:rsid w:val="00B76FB4"/>
    <w:rsid w:val="00B80E4D"/>
    <w:rsid w:val="00B96C2F"/>
    <w:rsid w:val="00B976B3"/>
    <w:rsid w:val="00BA177D"/>
    <w:rsid w:val="00BA6B60"/>
    <w:rsid w:val="00BC70F5"/>
    <w:rsid w:val="00BC74DC"/>
    <w:rsid w:val="00BF0C01"/>
    <w:rsid w:val="00BF44EF"/>
    <w:rsid w:val="00BF6BCD"/>
    <w:rsid w:val="00C026AB"/>
    <w:rsid w:val="00C16158"/>
    <w:rsid w:val="00C30370"/>
    <w:rsid w:val="00C30CED"/>
    <w:rsid w:val="00C31CD4"/>
    <w:rsid w:val="00C32698"/>
    <w:rsid w:val="00C36DC5"/>
    <w:rsid w:val="00C55123"/>
    <w:rsid w:val="00C648CA"/>
    <w:rsid w:val="00C73B8A"/>
    <w:rsid w:val="00C75F3D"/>
    <w:rsid w:val="00C8207A"/>
    <w:rsid w:val="00C820E3"/>
    <w:rsid w:val="00C849A9"/>
    <w:rsid w:val="00C87C75"/>
    <w:rsid w:val="00CA393C"/>
    <w:rsid w:val="00CA7528"/>
    <w:rsid w:val="00CA796F"/>
    <w:rsid w:val="00CA7CE4"/>
    <w:rsid w:val="00CB075D"/>
    <w:rsid w:val="00CB44E8"/>
    <w:rsid w:val="00CF14E1"/>
    <w:rsid w:val="00D0450E"/>
    <w:rsid w:val="00D10600"/>
    <w:rsid w:val="00D242F6"/>
    <w:rsid w:val="00D3101C"/>
    <w:rsid w:val="00D75EC3"/>
    <w:rsid w:val="00D77B38"/>
    <w:rsid w:val="00D81C02"/>
    <w:rsid w:val="00DA7291"/>
    <w:rsid w:val="00DD302B"/>
    <w:rsid w:val="00DE104B"/>
    <w:rsid w:val="00DE1710"/>
    <w:rsid w:val="00DF78DF"/>
    <w:rsid w:val="00E0664E"/>
    <w:rsid w:val="00E35E2F"/>
    <w:rsid w:val="00E424A9"/>
    <w:rsid w:val="00E47E2E"/>
    <w:rsid w:val="00E73C39"/>
    <w:rsid w:val="00E741A0"/>
    <w:rsid w:val="00E7469D"/>
    <w:rsid w:val="00EA1463"/>
    <w:rsid w:val="00EB737B"/>
    <w:rsid w:val="00EC7480"/>
    <w:rsid w:val="00EE53B7"/>
    <w:rsid w:val="00EE5AE6"/>
    <w:rsid w:val="00EE617E"/>
    <w:rsid w:val="00EE7E5E"/>
    <w:rsid w:val="00EF5DDA"/>
    <w:rsid w:val="00F03544"/>
    <w:rsid w:val="00F1481E"/>
    <w:rsid w:val="00F408CB"/>
    <w:rsid w:val="00F47BFE"/>
    <w:rsid w:val="00F8792C"/>
    <w:rsid w:val="00F92643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35FE7"/>
  <w15:docId w15:val="{B871A8F4-5195-4CA0-882F-53406E0F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9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37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3797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273797"/>
    <w:pPr>
      <w:spacing w:after="0" w:line="240" w:lineRule="auto"/>
      <w:ind w:left="567"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27379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797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85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856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4A72B1"/>
    <w:pPr>
      <w:ind w:left="720"/>
      <w:contextualSpacing/>
    </w:pPr>
  </w:style>
  <w:style w:type="paragraph" w:customStyle="1" w:styleId="Table">
    <w:name w:val="Table"/>
    <w:basedOn w:val="Normal"/>
    <w:rsid w:val="004D719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11DBB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C75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75F3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7FC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7FCC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Poste Maroc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OUTALEB Loubna</dc:creator>
  <cp:lastModifiedBy>FARHAN Hicham</cp:lastModifiedBy>
  <cp:revision>2</cp:revision>
  <cp:lastPrinted>2023-06-02T11:11:00Z</cp:lastPrinted>
  <dcterms:created xsi:type="dcterms:W3CDTF">2023-06-02T11:49:00Z</dcterms:created>
  <dcterms:modified xsi:type="dcterms:W3CDTF">2023-06-02T11:49:00Z</dcterms:modified>
</cp:coreProperties>
</file>